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5649" w:rsidTr="00EA5649">
        <w:tc>
          <w:tcPr>
            <w:tcW w:w="9062" w:type="dxa"/>
          </w:tcPr>
          <w:p w:rsidR="00EA5649" w:rsidRDefault="00EA5649" w:rsidP="00EA5649">
            <w:pPr>
              <w:jc w:val="center"/>
            </w:pPr>
            <w:r w:rsidRPr="00EA5649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 xml:space="preserve"> </w:t>
            </w:r>
            <w:r w:rsidRPr="00EA5649">
              <w:rPr>
                <w:b/>
                <w:sz w:val="24"/>
              </w:rPr>
              <w:t xml:space="preserve">LA PROSPECTION - </w:t>
            </w:r>
          </w:p>
          <w:p w:rsidR="00EA5649" w:rsidRPr="00EA5649" w:rsidRDefault="00EA5649" w:rsidP="00EA5649">
            <w:pPr>
              <w:spacing w:before="120" w:after="120"/>
              <w:jc w:val="center"/>
            </w:pPr>
            <w:r>
              <w:t>Prospecter, c’est regrouper l’ensemble des actions visant à identifier ou à contacter de nouveaux clients potentiels (prospect) et chercher à les transformer en clients réels.</w:t>
            </w:r>
          </w:p>
        </w:tc>
      </w:tr>
    </w:tbl>
    <w:p w:rsidR="007D32D4" w:rsidRDefault="007D32D4"/>
    <w:p w:rsidR="00EA5649" w:rsidRDefault="00EA5649" w:rsidP="00EA5649">
      <w:r>
        <w:t xml:space="preserve">Dans la vente, il est important de toujours vérifier les 6C : </w:t>
      </w:r>
    </w:p>
    <w:p w:rsidR="00EA5649" w:rsidRDefault="00EA5649" w:rsidP="00EA5649">
      <w:pPr>
        <w:pStyle w:val="Paragraphedeliste"/>
        <w:numPr>
          <w:ilvl w:val="0"/>
          <w:numId w:val="4"/>
        </w:numPr>
      </w:pPr>
      <w:r>
        <w:t>consulter</w:t>
      </w:r>
    </w:p>
    <w:p w:rsidR="00EA5649" w:rsidRDefault="00EA5649" w:rsidP="00EA5649">
      <w:pPr>
        <w:pStyle w:val="Paragraphedeliste"/>
        <w:numPr>
          <w:ilvl w:val="0"/>
          <w:numId w:val="4"/>
        </w:numPr>
      </w:pPr>
      <w:r>
        <w:t>contacter</w:t>
      </w:r>
      <w:r w:rsidR="005F6F93" w:rsidRPr="005F6F93">
        <w:t xml:space="preserve"> </w:t>
      </w:r>
      <w:r w:rsidR="005F6F93">
        <w:t>(phoning, publipostage, mailing, en respectant un budget)</w:t>
      </w:r>
    </w:p>
    <w:p w:rsidR="00EA5649" w:rsidRDefault="00EA5649" w:rsidP="00EA5649">
      <w:pPr>
        <w:pStyle w:val="Paragraphedeliste"/>
        <w:numPr>
          <w:ilvl w:val="0"/>
          <w:numId w:val="4"/>
        </w:numPr>
      </w:pPr>
      <w:r>
        <w:t>connaitre</w:t>
      </w:r>
    </w:p>
    <w:p w:rsidR="00EA5649" w:rsidRDefault="00EA5649" w:rsidP="00EA5649">
      <w:pPr>
        <w:pStyle w:val="Paragraphedeliste"/>
        <w:numPr>
          <w:ilvl w:val="0"/>
          <w:numId w:val="4"/>
        </w:numPr>
      </w:pPr>
      <w:r>
        <w:t>conclure</w:t>
      </w:r>
    </w:p>
    <w:p w:rsidR="00EA5649" w:rsidRDefault="00EA5649" w:rsidP="00EA5649">
      <w:pPr>
        <w:pStyle w:val="Paragraphedeliste"/>
        <w:numPr>
          <w:ilvl w:val="0"/>
          <w:numId w:val="4"/>
        </w:numPr>
      </w:pPr>
      <w:r>
        <w:t>consolider</w:t>
      </w:r>
    </w:p>
    <w:p w:rsidR="00EA5649" w:rsidRDefault="00EA5649" w:rsidP="00EA5649">
      <w:pPr>
        <w:sectPr w:rsidR="00EA56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A5649" w:rsidRPr="005F6F93" w:rsidRDefault="00EA5649" w:rsidP="00EA5649">
      <w:pPr>
        <w:pStyle w:val="Paragraphedeliste"/>
        <w:numPr>
          <w:ilvl w:val="0"/>
          <w:numId w:val="3"/>
        </w:numPr>
        <w:rPr>
          <w:b/>
          <w:sz w:val="24"/>
        </w:rPr>
      </w:pPr>
      <w:r w:rsidRPr="005F6F93">
        <w:rPr>
          <w:b/>
          <w:sz w:val="24"/>
        </w:rPr>
        <w:lastRenderedPageBreak/>
        <w:t xml:space="preserve">L’avant-vente : </w:t>
      </w:r>
      <w:r w:rsidR="005F6F93">
        <w:rPr>
          <w:b/>
          <w:sz w:val="24"/>
        </w:rPr>
        <w:br/>
      </w:r>
      <w:r w:rsidR="005F6F93">
        <w:rPr>
          <w:b/>
          <w:color w:val="FFFFFF" w:themeColor="background1"/>
          <w:sz w:val="4"/>
          <w:szCs w:val="16"/>
          <w:vertAlign w:val="superscript"/>
        </w:rPr>
        <w:t>$</w:t>
      </w:r>
    </w:p>
    <w:p w:rsidR="005F6F93" w:rsidRDefault="00EA5649" w:rsidP="00EA5649">
      <w:pPr>
        <w:pStyle w:val="Paragraphedeliste"/>
        <w:numPr>
          <w:ilvl w:val="0"/>
          <w:numId w:val="5"/>
        </w:numPr>
        <w:tabs>
          <w:tab w:val="left" w:pos="142"/>
        </w:tabs>
        <w:ind w:left="-142" w:hanging="142"/>
      </w:pPr>
      <w:r>
        <w:t>Il faut absolument connaître sa soc</w:t>
      </w:r>
      <w:r w:rsidR="005F6F93">
        <w:t>iété, ses produits, son marché (Q</w:t>
      </w:r>
      <w:r>
        <w:t>ui sont mes clients ?</w:t>
      </w:r>
      <w:r w:rsidR="005F6F93">
        <w:t xml:space="preserve"> Q</w:t>
      </w:r>
      <w:r>
        <w:t>uels sont mes concurrents ? Leur force et leur faiblesse ?</w:t>
      </w:r>
      <w:r w:rsidR="005F6F93">
        <w:t>)</w:t>
      </w:r>
    </w:p>
    <w:p w:rsidR="005F6F93" w:rsidRDefault="005F6F93" w:rsidP="00EA5649">
      <w:pPr>
        <w:pStyle w:val="Paragraphedeliste"/>
        <w:numPr>
          <w:ilvl w:val="0"/>
          <w:numId w:val="5"/>
        </w:numPr>
        <w:tabs>
          <w:tab w:val="left" w:pos="142"/>
        </w:tabs>
        <w:ind w:left="-142" w:hanging="142"/>
      </w:pPr>
      <w:r>
        <w:t>Mais aussi réfléchir : sélectionner ses cibles, choisir les moyens de les contacter</w:t>
      </w:r>
    </w:p>
    <w:p w:rsidR="005F6F93" w:rsidRDefault="005F6F93" w:rsidP="005F6F93">
      <w:pPr>
        <w:pStyle w:val="Paragraphedeliste"/>
        <w:numPr>
          <w:ilvl w:val="0"/>
          <w:numId w:val="5"/>
        </w:numPr>
        <w:tabs>
          <w:tab w:val="left" w:pos="142"/>
        </w:tabs>
        <w:ind w:left="-142" w:hanging="142"/>
      </w:pPr>
      <w:r>
        <w:t xml:space="preserve">L’entreprise doit se préparer : construire son argumentaire, bâtir son plan d’action (quel est mon but ?), préparer son matériel (voir fiche phoning + stylo + agenda + bloc note), se préparer psychologiquement (ne pas être déranger : intelligence situationnelle). </w:t>
      </w:r>
    </w:p>
    <w:p w:rsidR="005F6F93" w:rsidRDefault="005F6F93" w:rsidP="00EA5649">
      <w:pPr>
        <w:pStyle w:val="Paragraphedeliste"/>
        <w:numPr>
          <w:ilvl w:val="0"/>
          <w:numId w:val="5"/>
        </w:numPr>
        <w:tabs>
          <w:tab w:val="left" w:pos="142"/>
        </w:tabs>
        <w:ind w:left="-142" w:hanging="142"/>
      </w:pPr>
      <w:r>
        <w:t>Agir pour prospecter.</w:t>
      </w:r>
    </w:p>
    <w:p w:rsidR="005F6F93" w:rsidRDefault="005F6F93" w:rsidP="005F6F93">
      <w:pPr>
        <w:pStyle w:val="Paragraphedeliste"/>
        <w:tabs>
          <w:tab w:val="left" w:pos="142"/>
        </w:tabs>
        <w:ind w:left="-142"/>
      </w:pPr>
    </w:p>
    <w:p w:rsidR="00EA5649" w:rsidRPr="005F6F93" w:rsidRDefault="005F6F93" w:rsidP="00EA5649">
      <w:pPr>
        <w:pStyle w:val="Paragraphedeliste"/>
        <w:numPr>
          <w:ilvl w:val="0"/>
          <w:numId w:val="3"/>
        </w:numPr>
        <w:rPr>
          <w:b/>
          <w:sz w:val="24"/>
        </w:rPr>
      </w:pPr>
      <w:r w:rsidRPr="005F6F93">
        <w:rPr>
          <w:b/>
          <w:sz w:val="24"/>
        </w:rPr>
        <w:t xml:space="preserve">Connaître : </w:t>
      </w:r>
    </w:p>
    <w:p w:rsidR="005F6F93" w:rsidRPr="005F6F93" w:rsidRDefault="005F6F93" w:rsidP="005F6F93">
      <w:pPr>
        <w:pStyle w:val="Paragraphedeliste"/>
        <w:rPr>
          <w:sz w:val="6"/>
        </w:rPr>
      </w:pPr>
    </w:p>
    <w:p w:rsidR="005F6F93" w:rsidRDefault="005F6F93" w:rsidP="005F6F93">
      <w:pPr>
        <w:pStyle w:val="Paragraphedeliste"/>
        <w:numPr>
          <w:ilvl w:val="0"/>
          <w:numId w:val="6"/>
        </w:numPr>
        <w:ind w:left="142" w:hanging="426"/>
      </w:pPr>
      <w:r w:rsidRPr="005F6F93">
        <w:rPr>
          <w:u w:val="single"/>
        </w:rPr>
        <w:t>Connaitre la société</w:t>
      </w:r>
      <w:r>
        <w:t> (historique, esprit maison, organisation, production, stratégie, politique commerciale, gestion humaine).</w:t>
      </w:r>
    </w:p>
    <w:p w:rsidR="005F6F93" w:rsidRDefault="005F6F93" w:rsidP="005F6F93">
      <w:pPr>
        <w:pStyle w:val="Paragraphedeliste"/>
        <w:numPr>
          <w:ilvl w:val="0"/>
          <w:numId w:val="6"/>
        </w:numPr>
        <w:ind w:left="142" w:hanging="426"/>
      </w:pPr>
      <w:r w:rsidRPr="005F6F93">
        <w:rPr>
          <w:u w:val="single"/>
        </w:rPr>
        <w:t>Connaître les produits</w:t>
      </w:r>
      <w:r>
        <w:t> (types, concepts, caractéristiques – avantages du produits-, gamme – basse /moyenne/haute), le cycle de vie, la politique de produit – respect de l’écologie, fait main ou non-).</w:t>
      </w:r>
    </w:p>
    <w:p w:rsidR="005F6F93" w:rsidRDefault="005F6F93" w:rsidP="005F6F93">
      <w:pPr>
        <w:pStyle w:val="Paragraphedeliste"/>
        <w:numPr>
          <w:ilvl w:val="0"/>
          <w:numId w:val="6"/>
        </w:numPr>
        <w:ind w:left="142" w:hanging="426"/>
      </w:pPr>
      <w:r w:rsidRPr="005F6F93">
        <w:rPr>
          <w:u w:val="single"/>
        </w:rPr>
        <w:t>Connaître le marché :</w:t>
      </w:r>
      <w:r>
        <w:t xml:space="preserve"> La concurrence (importance, structure), la demande (qui, quoi, combien où, quand, comment, pourquoi), l’environnement (politique, économique, juridique) [ex : règle pharmaceutique, agroalimentaire, automobile qui doivent toujours être respectées].</w:t>
      </w:r>
    </w:p>
    <w:p w:rsidR="009762E5" w:rsidRDefault="009762E5" w:rsidP="009762E5">
      <w:pPr>
        <w:pStyle w:val="Paragraphedeliste"/>
        <w:ind w:left="142"/>
      </w:pPr>
    </w:p>
    <w:p w:rsidR="009762E5" w:rsidRDefault="005F6F93" w:rsidP="009762E5">
      <w:pPr>
        <w:pStyle w:val="Paragraphedeliste"/>
        <w:numPr>
          <w:ilvl w:val="0"/>
          <w:numId w:val="3"/>
        </w:numPr>
        <w:rPr>
          <w:b/>
          <w:sz w:val="24"/>
        </w:rPr>
      </w:pPr>
      <w:r w:rsidRPr="009762E5">
        <w:rPr>
          <w:b/>
          <w:sz w:val="24"/>
        </w:rPr>
        <w:t>Réfléchir</w:t>
      </w:r>
    </w:p>
    <w:p w:rsidR="009762E5" w:rsidRPr="009762E5" w:rsidRDefault="009762E5" w:rsidP="009762E5">
      <w:r>
        <w:t xml:space="preserve">    L’entreprise doit sélectionner ses cibles (qui, où, pourquoi) mais aussi choisir les moyens de prospections : foires, salons, par correspondance, par téléphone, via internet, des visites. </w:t>
      </w:r>
      <w:r>
        <w:br/>
        <w:t xml:space="preserve">   On cherche une forte solvabilité du client !</w:t>
      </w:r>
    </w:p>
    <w:p w:rsidR="009762E5" w:rsidRDefault="005F6F93" w:rsidP="009762E5">
      <w:pPr>
        <w:pStyle w:val="Paragraphedeliste"/>
        <w:numPr>
          <w:ilvl w:val="0"/>
          <w:numId w:val="3"/>
        </w:numPr>
        <w:rPr>
          <w:b/>
          <w:sz w:val="24"/>
        </w:rPr>
      </w:pPr>
      <w:r w:rsidRPr="009762E5">
        <w:rPr>
          <w:b/>
          <w:sz w:val="24"/>
        </w:rPr>
        <w:t>S</w:t>
      </w:r>
      <w:r w:rsidR="009762E5">
        <w:rPr>
          <w:b/>
          <w:sz w:val="24"/>
        </w:rPr>
        <w:t>e préparer</w:t>
      </w:r>
    </w:p>
    <w:p w:rsidR="009762E5" w:rsidRPr="009762E5" w:rsidRDefault="009762E5" w:rsidP="009762E5">
      <w:pPr>
        <w:pStyle w:val="Paragraphedeliste"/>
        <w:rPr>
          <w:b/>
          <w:sz w:val="12"/>
        </w:rPr>
      </w:pPr>
    </w:p>
    <w:p w:rsidR="009762E5" w:rsidRPr="009762E5" w:rsidRDefault="009762E5" w:rsidP="009762E5">
      <w:pPr>
        <w:pStyle w:val="Paragraphedeliste"/>
        <w:numPr>
          <w:ilvl w:val="0"/>
          <w:numId w:val="7"/>
        </w:numPr>
        <w:ind w:left="142" w:hanging="426"/>
        <w:rPr>
          <w:b/>
          <w:sz w:val="24"/>
        </w:rPr>
      </w:pPr>
      <w:r>
        <w:t>Bâtir un plan d’action : objectif, action, dates, résultats minimums pour être rentable.</w:t>
      </w:r>
    </w:p>
    <w:p w:rsidR="009762E5" w:rsidRPr="009762E5" w:rsidRDefault="009762E5" w:rsidP="009762E5">
      <w:pPr>
        <w:pStyle w:val="Paragraphedeliste"/>
        <w:numPr>
          <w:ilvl w:val="0"/>
          <w:numId w:val="7"/>
        </w:numPr>
        <w:ind w:left="142" w:hanging="426"/>
        <w:rPr>
          <w:b/>
          <w:sz w:val="24"/>
        </w:rPr>
      </w:pPr>
      <w:r>
        <w:t xml:space="preserve">Construire son argumentaire : avantages société ou produit, comparaison avec la concurrence. </w:t>
      </w:r>
    </w:p>
    <w:p w:rsidR="009762E5" w:rsidRPr="009762E5" w:rsidRDefault="009762E5" w:rsidP="009762E5">
      <w:pPr>
        <w:pStyle w:val="Paragraphedeliste"/>
        <w:numPr>
          <w:ilvl w:val="0"/>
          <w:numId w:val="7"/>
        </w:numPr>
        <w:ind w:left="142" w:hanging="426"/>
        <w:rPr>
          <w:b/>
          <w:sz w:val="24"/>
        </w:rPr>
      </w:pPr>
      <w:r>
        <w:t>Matériellement : documentation produit, tarif, bon de commande, fichiers clients, carte de visite, échantillons, visuels, calculatrice, ordinateur portable…</w:t>
      </w:r>
    </w:p>
    <w:p w:rsidR="009762E5" w:rsidRPr="009762E5" w:rsidRDefault="009762E5" w:rsidP="009762E5">
      <w:pPr>
        <w:pStyle w:val="Paragraphedeliste"/>
        <w:numPr>
          <w:ilvl w:val="0"/>
          <w:numId w:val="7"/>
        </w:numPr>
        <w:ind w:left="142" w:hanging="426"/>
        <w:rPr>
          <w:b/>
          <w:sz w:val="24"/>
        </w:rPr>
      </w:pPr>
      <w:r>
        <w:t xml:space="preserve">Psychologiquement : auto motivation (coffret, primes, voyages offerts,…), se fixer des objectifs, « POSITIVER ». </w:t>
      </w:r>
    </w:p>
    <w:p w:rsidR="009762E5" w:rsidRDefault="009762E5" w:rsidP="009762E5">
      <w:pPr>
        <w:pStyle w:val="Paragraphedeliste"/>
        <w:ind w:left="142"/>
        <w:rPr>
          <w:b/>
          <w:sz w:val="24"/>
        </w:rPr>
      </w:pPr>
    </w:p>
    <w:p w:rsidR="009762E5" w:rsidRDefault="009762E5" w:rsidP="009762E5">
      <w:pPr>
        <w:pStyle w:val="Paragraphedeliste"/>
        <w:ind w:left="142"/>
        <w:rPr>
          <w:b/>
          <w:sz w:val="24"/>
        </w:rPr>
      </w:pPr>
    </w:p>
    <w:p w:rsidR="009762E5" w:rsidRPr="009762E5" w:rsidRDefault="009762E5" w:rsidP="009762E5">
      <w:pPr>
        <w:pStyle w:val="Paragraphedeliste"/>
        <w:ind w:left="142"/>
        <w:rPr>
          <w:b/>
          <w:sz w:val="24"/>
        </w:rPr>
      </w:pPr>
    </w:p>
    <w:p w:rsidR="009762E5" w:rsidRDefault="00450B4F" w:rsidP="009762E5">
      <w:pPr>
        <w:pStyle w:val="Paragraphedeliste"/>
        <w:numPr>
          <w:ilvl w:val="0"/>
          <w:numId w:val="3"/>
        </w:numPr>
        <w:rPr>
          <w:b/>
          <w:sz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362A70D4" wp14:editId="15374544">
            <wp:simplePos x="0" y="0"/>
            <wp:positionH relativeFrom="margin">
              <wp:align>left</wp:align>
            </wp:positionH>
            <wp:positionV relativeFrom="paragraph">
              <wp:posOffset>-390354</wp:posOffset>
            </wp:positionV>
            <wp:extent cx="1350645" cy="5289550"/>
            <wp:effectExtent l="0" t="7302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07" t="5229" r="8468" b="9292"/>
                    <a:stretch/>
                  </pic:blipFill>
                  <pic:spPr bwMode="auto">
                    <a:xfrm rot="16200000">
                      <a:off x="0" y="0"/>
                      <a:ext cx="1350645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2E5">
        <w:rPr>
          <w:b/>
          <w:sz w:val="24"/>
        </w:rPr>
        <w:t xml:space="preserve">Le fichier : comment constituer et enrichir un fichier ? </w:t>
      </w:r>
    </w:p>
    <w:p w:rsidR="004071C9" w:rsidRPr="004071C9" w:rsidRDefault="004071C9" w:rsidP="004071C9">
      <w:pPr>
        <w:pStyle w:val="Paragraphedeliste"/>
        <w:rPr>
          <w:b/>
          <w:sz w:val="8"/>
        </w:rPr>
      </w:pPr>
    </w:p>
    <w:p w:rsidR="004071C9" w:rsidRDefault="004071C9" w:rsidP="004071C9">
      <w:pPr>
        <w:pStyle w:val="Paragraphedeliste"/>
        <w:numPr>
          <w:ilvl w:val="0"/>
          <w:numId w:val="8"/>
        </w:numPr>
        <w:ind w:left="-142" w:hanging="142"/>
      </w:pPr>
      <w:r w:rsidRPr="004071C9">
        <w:rPr>
          <w:u w:val="single"/>
        </w:rPr>
        <w:t>Sources propres à l’entreprise</w:t>
      </w:r>
      <w:r>
        <w:t> : fichier précédent, prospects spontanés, foires/salons, réseaux vendeurs et distributeurs, coupons réponses, internet, études de marché, clients et prospects de l’entreprise.</w:t>
      </w:r>
    </w:p>
    <w:p w:rsidR="004071C9" w:rsidRDefault="004071C9" w:rsidP="004071C9">
      <w:pPr>
        <w:pStyle w:val="Paragraphedeliste"/>
        <w:numPr>
          <w:ilvl w:val="0"/>
          <w:numId w:val="8"/>
        </w:numPr>
        <w:ind w:left="-142" w:hanging="142"/>
      </w:pPr>
      <w:r w:rsidRPr="004071C9">
        <w:rPr>
          <w:u w:val="single"/>
        </w:rPr>
        <w:t>Sources externes :</w:t>
      </w:r>
      <w:r>
        <w:t xml:space="preserve"> relationnel, fichiers de compilation ou de comportement, environnement, associations.</w:t>
      </w:r>
    </w:p>
    <w:p w:rsidR="008676D5" w:rsidRDefault="008676D5" w:rsidP="008676D5"/>
    <w:p w:rsidR="00450B4F" w:rsidRDefault="00450B4F" w:rsidP="008676D5"/>
    <w:p w:rsidR="00450B4F" w:rsidRDefault="00450B4F" w:rsidP="008676D5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9F8A0DB" wp14:editId="323FD404">
            <wp:simplePos x="0" y="0"/>
            <wp:positionH relativeFrom="margin">
              <wp:align>left</wp:align>
            </wp:positionH>
            <wp:positionV relativeFrom="paragraph">
              <wp:posOffset>266139</wp:posOffset>
            </wp:positionV>
            <wp:extent cx="3245060" cy="5089387"/>
            <wp:effectExtent l="0" t="7620" r="5080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4"/>
                    <a:stretch/>
                  </pic:blipFill>
                  <pic:spPr bwMode="auto">
                    <a:xfrm rot="16200000">
                      <a:off x="0" y="0"/>
                      <a:ext cx="3245060" cy="508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B4F" w:rsidRDefault="00450B4F" w:rsidP="008676D5"/>
    <w:p w:rsidR="00450B4F" w:rsidRDefault="00450B4F" w:rsidP="008676D5"/>
    <w:p w:rsidR="00450B4F" w:rsidRDefault="00450B4F" w:rsidP="008676D5"/>
    <w:p w:rsidR="00450B4F" w:rsidRDefault="00450B4F" w:rsidP="008676D5"/>
    <w:p w:rsidR="00450B4F" w:rsidRDefault="00450B4F" w:rsidP="008676D5"/>
    <w:p w:rsidR="00450B4F" w:rsidRDefault="00450B4F" w:rsidP="008676D5"/>
    <w:p w:rsidR="00450B4F" w:rsidRDefault="00450B4F" w:rsidP="008676D5"/>
    <w:p w:rsidR="00450B4F" w:rsidRDefault="00450B4F" w:rsidP="008676D5"/>
    <w:p w:rsidR="00450B4F" w:rsidRDefault="00450B4F" w:rsidP="008676D5"/>
    <w:p w:rsidR="00450B4F" w:rsidRDefault="00450B4F" w:rsidP="008676D5"/>
    <w:p w:rsidR="00450B4F" w:rsidRDefault="00450B4F" w:rsidP="008676D5"/>
    <w:p w:rsidR="00450B4F" w:rsidRDefault="00450B4F" w:rsidP="008676D5"/>
    <w:p w:rsidR="00450B4F" w:rsidRDefault="00450B4F" w:rsidP="008676D5"/>
    <w:p w:rsidR="00450B4F" w:rsidRDefault="00450B4F" w:rsidP="008676D5"/>
    <w:p w:rsidR="008676D5" w:rsidRDefault="008676D5" w:rsidP="008676D5"/>
    <w:p w:rsidR="004071C9" w:rsidRDefault="004071C9" w:rsidP="004071C9"/>
    <w:p w:rsidR="004071C9" w:rsidRDefault="004071C9" w:rsidP="004071C9">
      <w:pPr>
        <w:rPr>
          <w:b/>
          <w:sz w:val="24"/>
        </w:rPr>
      </w:pPr>
      <w:r>
        <w:rPr>
          <w:b/>
          <w:sz w:val="24"/>
        </w:rPr>
        <w:t xml:space="preserve">METHODOLOGIE DE LA PROSPECTION : </w:t>
      </w:r>
      <w:r>
        <w:rPr>
          <w:b/>
          <w:sz w:val="24"/>
        </w:rPr>
        <w:br/>
        <w:t xml:space="preserve">   Le prospect est successivement :</w:t>
      </w:r>
    </w:p>
    <w:p w:rsidR="004071C9" w:rsidRDefault="004071C9" w:rsidP="004071C9">
      <w:pPr>
        <w:pStyle w:val="Paragraphedeliste"/>
        <w:numPr>
          <w:ilvl w:val="0"/>
          <w:numId w:val="9"/>
        </w:numPr>
        <w:rPr>
          <w:b/>
          <w:sz w:val="24"/>
        </w:rPr>
      </w:pPr>
      <w:r>
        <w:rPr>
          <w:b/>
          <w:sz w:val="24"/>
        </w:rPr>
        <w:t>Défini (détermination de la cible)</w:t>
      </w:r>
    </w:p>
    <w:p w:rsidR="004071C9" w:rsidRDefault="004071C9" w:rsidP="004071C9">
      <w:pPr>
        <w:pStyle w:val="Paragraphedeliste"/>
        <w:numPr>
          <w:ilvl w:val="0"/>
          <w:numId w:val="9"/>
        </w:numPr>
        <w:rPr>
          <w:b/>
          <w:sz w:val="24"/>
        </w:rPr>
      </w:pPr>
      <w:r>
        <w:rPr>
          <w:b/>
          <w:sz w:val="24"/>
        </w:rPr>
        <w:t>Repéré (recherche de ses coordonnées)</w:t>
      </w:r>
    </w:p>
    <w:p w:rsidR="004071C9" w:rsidRDefault="004071C9" w:rsidP="004071C9">
      <w:pPr>
        <w:pStyle w:val="Paragraphedeliste"/>
        <w:numPr>
          <w:ilvl w:val="0"/>
          <w:numId w:val="9"/>
        </w:numPr>
        <w:rPr>
          <w:b/>
          <w:sz w:val="24"/>
        </w:rPr>
      </w:pPr>
      <w:r>
        <w:rPr>
          <w:b/>
          <w:sz w:val="24"/>
        </w:rPr>
        <w:t>Qualifié (recherches d’informations pertinentes sur le prospect)</w:t>
      </w:r>
    </w:p>
    <w:p w:rsidR="004071C9" w:rsidRDefault="004071C9" w:rsidP="004071C9">
      <w:pPr>
        <w:pStyle w:val="Paragraphedeliste"/>
        <w:numPr>
          <w:ilvl w:val="0"/>
          <w:numId w:val="9"/>
        </w:numPr>
        <w:rPr>
          <w:b/>
          <w:sz w:val="24"/>
        </w:rPr>
      </w:pPr>
      <w:r>
        <w:rPr>
          <w:b/>
          <w:sz w:val="24"/>
        </w:rPr>
        <w:t>Contacté (directement par publipostage, téléphone…)</w:t>
      </w:r>
    </w:p>
    <w:p w:rsidR="004071C9" w:rsidRDefault="004071C9" w:rsidP="004071C9">
      <w:pPr>
        <w:pStyle w:val="Paragraphedeliste"/>
        <w:numPr>
          <w:ilvl w:val="0"/>
          <w:numId w:val="9"/>
        </w:numPr>
        <w:rPr>
          <w:b/>
          <w:sz w:val="24"/>
        </w:rPr>
      </w:pPr>
      <w:r>
        <w:rPr>
          <w:b/>
          <w:sz w:val="24"/>
        </w:rPr>
        <w:t>Engagé (rendez-vous)</w:t>
      </w:r>
    </w:p>
    <w:p w:rsidR="004071C9" w:rsidRPr="004071C9" w:rsidRDefault="004071C9" w:rsidP="004071C9">
      <w:pPr>
        <w:pStyle w:val="Paragraphedeliste"/>
        <w:numPr>
          <w:ilvl w:val="0"/>
          <w:numId w:val="9"/>
        </w:numPr>
        <w:rPr>
          <w:b/>
          <w:sz w:val="24"/>
        </w:rPr>
      </w:pPr>
      <w:r>
        <w:rPr>
          <w:b/>
          <w:sz w:val="24"/>
        </w:rPr>
        <w:t>Argumenté (entretien)</w:t>
      </w:r>
    </w:p>
    <w:sectPr w:rsidR="004071C9" w:rsidRPr="004071C9" w:rsidSect="00EA564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AEB" w:rsidRDefault="00AF5AEB" w:rsidP="004071C9">
      <w:pPr>
        <w:spacing w:after="0" w:line="240" w:lineRule="auto"/>
      </w:pPr>
      <w:r>
        <w:separator/>
      </w:r>
    </w:p>
  </w:endnote>
  <w:endnote w:type="continuationSeparator" w:id="0">
    <w:p w:rsidR="00AF5AEB" w:rsidRDefault="00AF5AEB" w:rsidP="00407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C37" w:rsidRDefault="00033C3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C37" w:rsidRDefault="00033C3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C37" w:rsidRDefault="00033C3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AEB" w:rsidRDefault="00AF5AEB" w:rsidP="004071C9">
      <w:pPr>
        <w:spacing w:after="0" w:line="240" w:lineRule="auto"/>
      </w:pPr>
      <w:r>
        <w:separator/>
      </w:r>
    </w:p>
  </w:footnote>
  <w:footnote w:type="continuationSeparator" w:id="0">
    <w:p w:rsidR="00AF5AEB" w:rsidRDefault="00AF5AEB" w:rsidP="00407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C37" w:rsidRDefault="00033C3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C37" w:rsidRDefault="00033C37">
    <w:pPr>
      <w:pStyle w:val="En-tte"/>
    </w:pPr>
    <w:bookmarkStart w:id="0" w:name="_GoBack"/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5787390</wp:posOffset>
          </wp:positionH>
          <wp:positionV relativeFrom="paragraph">
            <wp:posOffset>-449580</wp:posOffset>
          </wp:positionV>
          <wp:extent cx="873125" cy="791210"/>
          <wp:effectExtent l="0" t="0" r="3175" b="8890"/>
          <wp:wrapTopAndBottom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C37" w:rsidRDefault="00033C3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363E"/>
    <w:multiLevelType w:val="hybridMultilevel"/>
    <w:tmpl w:val="669251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4031D"/>
    <w:multiLevelType w:val="hybridMultilevel"/>
    <w:tmpl w:val="60A28CC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F323C"/>
    <w:multiLevelType w:val="hybridMultilevel"/>
    <w:tmpl w:val="A97EEADA"/>
    <w:lvl w:ilvl="0" w:tplc="46544F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47929"/>
    <w:multiLevelType w:val="hybridMultilevel"/>
    <w:tmpl w:val="06EA828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20E6B"/>
    <w:multiLevelType w:val="hybridMultilevel"/>
    <w:tmpl w:val="EE664D7A"/>
    <w:lvl w:ilvl="0" w:tplc="BAD055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F963C9"/>
    <w:multiLevelType w:val="hybridMultilevel"/>
    <w:tmpl w:val="A31E67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7B753E"/>
    <w:multiLevelType w:val="hybridMultilevel"/>
    <w:tmpl w:val="5A6416A4"/>
    <w:lvl w:ilvl="0" w:tplc="2392227E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977C1C"/>
    <w:multiLevelType w:val="hybridMultilevel"/>
    <w:tmpl w:val="80F8315C"/>
    <w:lvl w:ilvl="0" w:tplc="77AEC7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8D6616"/>
    <w:multiLevelType w:val="hybridMultilevel"/>
    <w:tmpl w:val="33B6368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0"/>
  </w:num>
  <w:num w:numId="5">
    <w:abstractNumId w:val="6"/>
  </w:num>
  <w:num w:numId="6">
    <w:abstractNumId w:val="1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64F"/>
    <w:rsid w:val="00033C37"/>
    <w:rsid w:val="004071C9"/>
    <w:rsid w:val="00450B4F"/>
    <w:rsid w:val="005F6F93"/>
    <w:rsid w:val="007D32D4"/>
    <w:rsid w:val="008676D5"/>
    <w:rsid w:val="0095464F"/>
    <w:rsid w:val="009762E5"/>
    <w:rsid w:val="00AD7B3F"/>
    <w:rsid w:val="00AF5AEB"/>
    <w:rsid w:val="00EA5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A56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A5649"/>
    <w:pPr>
      <w:ind w:left="720"/>
      <w:contextualSpacing/>
    </w:pPr>
  </w:style>
  <w:style w:type="table" w:customStyle="1" w:styleId="PlainTable1">
    <w:name w:val="Plain Table 1"/>
    <w:basedOn w:val="TableauNormal"/>
    <w:uiPriority w:val="41"/>
    <w:rsid w:val="00EA56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Accent2">
    <w:name w:val="Grid Table 4 Accent 2"/>
    <w:basedOn w:val="TableauNormal"/>
    <w:uiPriority w:val="49"/>
    <w:rsid w:val="00EA564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EA564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EA564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407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71C9"/>
  </w:style>
  <w:style w:type="paragraph" w:styleId="Pieddepage">
    <w:name w:val="footer"/>
    <w:basedOn w:val="Normal"/>
    <w:link w:val="PieddepageCar"/>
    <w:uiPriority w:val="99"/>
    <w:unhideWhenUsed/>
    <w:rsid w:val="00407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71C9"/>
  </w:style>
  <w:style w:type="paragraph" w:styleId="Textedebulles">
    <w:name w:val="Balloon Text"/>
    <w:basedOn w:val="Normal"/>
    <w:link w:val="TextedebullesCar"/>
    <w:uiPriority w:val="99"/>
    <w:semiHidden/>
    <w:unhideWhenUsed/>
    <w:rsid w:val="0003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3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A56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A5649"/>
    <w:pPr>
      <w:ind w:left="720"/>
      <w:contextualSpacing/>
    </w:pPr>
  </w:style>
  <w:style w:type="table" w:customStyle="1" w:styleId="PlainTable1">
    <w:name w:val="Plain Table 1"/>
    <w:basedOn w:val="TableauNormal"/>
    <w:uiPriority w:val="41"/>
    <w:rsid w:val="00EA56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Accent2">
    <w:name w:val="Grid Table 4 Accent 2"/>
    <w:basedOn w:val="TableauNormal"/>
    <w:uiPriority w:val="49"/>
    <w:rsid w:val="00EA564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EA564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EA564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407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71C9"/>
  </w:style>
  <w:style w:type="paragraph" w:styleId="Pieddepage">
    <w:name w:val="footer"/>
    <w:basedOn w:val="Normal"/>
    <w:link w:val="PieddepageCar"/>
    <w:uiPriority w:val="99"/>
    <w:unhideWhenUsed/>
    <w:rsid w:val="00407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71C9"/>
  </w:style>
  <w:style w:type="paragraph" w:styleId="Textedebulles">
    <w:name w:val="Balloon Text"/>
    <w:basedOn w:val="Normal"/>
    <w:link w:val="TextedebullesCar"/>
    <w:uiPriority w:val="99"/>
    <w:semiHidden/>
    <w:unhideWhenUsed/>
    <w:rsid w:val="0003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3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452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Romane Beels</dc:creator>
  <cp:keywords/>
  <dc:description/>
  <cp:lastModifiedBy>Julien Sire</cp:lastModifiedBy>
  <cp:revision>5</cp:revision>
  <dcterms:created xsi:type="dcterms:W3CDTF">2014-10-11T11:03:00Z</dcterms:created>
  <dcterms:modified xsi:type="dcterms:W3CDTF">2018-02-26T20:12:00Z</dcterms:modified>
</cp:coreProperties>
</file>